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6" w:rsidRPr="00E050B3" w:rsidRDefault="00C90837" w:rsidP="00E050B3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50B3">
        <w:rPr>
          <w:rFonts w:ascii="Arial" w:hAnsi="Arial" w:cs="Arial"/>
          <w:b/>
          <w:sz w:val="24"/>
          <w:szCs w:val="24"/>
        </w:rPr>
        <w:t>Teaching Effectiveness/Professional Development Plan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E050B3" w:rsidRDefault="002D54B6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i/>
          <w:color w:val="C00000"/>
        </w:rPr>
        <w:t>(name)</w:t>
      </w:r>
    </w:p>
    <w:p w:rsidR="00C90837" w:rsidRPr="00E050B3" w:rsidRDefault="00C90837" w:rsidP="00C90837">
      <w:pPr>
        <w:rPr>
          <w:rFonts w:ascii="Arial" w:hAnsi="Arial"/>
          <w:color w:val="000000" w:themeColor="text1"/>
        </w:rPr>
      </w:pPr>
      <w:r w:rsidRPr="00C90837">
        <w:rPr>
          <w:rFonts w:ascii="Arial" w:hAnsi="Arial"/>
        </w:rPr>
        <w:t xml:space="preserve">Voc Certification Cycle: </w:t>
      </w:r>
      <w:r w:rsidR="002D54B6" w:rsidRPr="00E050B3">
        <w:rPr>
          <w:rFonts w:ascii="Arial" w:hAnsi="Arial"/>
          <w:i/>
          <w:color w:val="C00000"/>
        </w:rPr>
        <w:t>(dates)</w:t>
      </w:r>
    </w:p>
    <w:p w:rsidR="00C90837" w:rsidRDefault="00C90837" w:rsidP="00C90837">
      <w:pPr>
        <w:rPr>
          <w:rFonts w:ascii="Arial" w:hAnsi="Arial"/>
        </w:rPr>
      </w:pPr>
      <w:r w:rsidRPr="00C90837">
        <w:rPr>
          <w:rFonts w:ascii="Arial" w:hAnsi="Arial"/>
        </w:rPr>
        <w:t>Trienn</w:t>
      </w:r>
      <w:r>
        <w:rPr>
          <w:rFonts w:ascii="Arial" w:hAnsi="Arial"/>
        </w:rPr>
        <w:t>ial</w:t>
      </w:r>
      <w:r w:rsidRPr="00C90837">
        <w:rPr>
          <w:rFonts w:ascii="Arial" w:hAnsi="Arial"/>
        </w:rPr>
        <w:t xml:space="preserve"> Review Due: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C90837" w:rsidRDefault="00C90837" w:rsidP="00C90837">
      <w:pPr>
        <w:rPr>
          <w:rFonts w:ascii="Arial" w:hAnsi="Arial"/>
        </w:rPr>
      </w:pPr>
    </w:p>
    <w:p w:rsidR="00C90837" w:rsidRPr="00E050B3" w:rsidRDefault="00C90837" w:rsidP="00C90837">
      <w:pPr>
        <w:rPr>
          <w:rFonts w:ascii="Arial" w:hAnsi="Arial"/>
          <w:i/>
          <w:color w:val="000000" w:themeColor="text1"/>
        </w:rPr>
      </w:pPr>
      <w:r>
        <w:rPr>
          <w:rFonts w:ascii="Arial" w:hAnsi="Arial"/>
        </w:rPr>
        <w:t>Plan submitted</w:t>
      </w:r>
      <w:r w:rsidR="002D54B6">
        <w:rPr>
          <w:rFonts w:ascii="Arial" w:hAnsi="Arial"/>
        </w:rPr>
        <w:t xml:space="preserve">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8B4EBF" w:rsidRPr="00E050B3" w:rsidRDefault="008B4EBF" w:rsidP="00C90837">
      <w:pPr>
        <w:rPr>
          <w:rFonts w:ascii="Arial" w:hAnsi="Arial"/>
          <w:color w:val="000000" w:themeColor="text1"/>
        </w:rPr>
      </w:pPr>
    </w:p>
    <w:p w:rsidR="008B4EBF" w:rsidRPr="008B4EBF" w:rsidRDefault="008B4EBF" w:rsidP="00C90837">
      <w:pPr>
        <w:rPr>
          <w:rFonts w:ascii="Arial" w:hAnsi="Arial"/>
        </w:rPr>
      </w:pPr>
      <w:r w:rsidRPr="008B4EBF">
        <w:rPr>
          <w:rFonts w:ascii="Arial" w:hAnsi="Arial"/>
          <w:b/>
        </w:rPr>
        <w:t>Purpose statement:</w:t>
      </w:r>
      <w:r>
        <w:rPr>
          <w:rFonts w:ascii="Arial" w:hAnsi="Arial"/>
          <w:color w:val="FF0000"/>
        </w:rPr>
        <w:t xml:space="preserve"> </w:t>
      </w:r>
      <w:r w:rsidRPr="00E050B3">
        <w:rPr>
          <w:rFonts w:ascii="Arial" w:hAnsi="Arial"/>
          <w:i/>
          <w:color w:val="C00000"/>
        </w:rPr>
        <w:t>(optional)</w:t>
      </w:r>
    </w:p>
    <w:p w:rsidR="00C90837" w:rsidRDefault="00C90837" w:rsidP="00C90837">
      <w:pPr>
        <w:rPr>
          <w:rFonts w:ascii="Arial" w:hAnsi="Arial"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7C5362" w:rsidRPr="00E050B3" w:rsidRDefault="00C90837" w:rsidP="00C90837">
      <w:pPr>
        <w:rPr>
          <w:rFonts w:ascii="Arial" w:hAnsi="Arial"/>
          <w:color w:val="000000" w:themeColor="text1"/>
        </w:rPr>
      </w:pPr>
      <w:r w:rsidRPr="0044177E">
        <w:rPr>
          <w:rFonts w:ascii="Arial" w:hAnsi="Arial"/>
          <w:b/>
        </w:rPr>
        <w:t>Assessment of strengths</w:t>
      </w:r>
      <w:r w:rsidR="007C5362" w:rsidRPr="0044177E">
        <w:rPr>
          <w:rFonts w:ascii="Arial" w:hAnsi="Arial"/>
          <w:b/>
        </w:rPr>
        <w:t xml:space="preserve"> and</w:t>
      </w:r>
      <w:r w:rsidRPr="0044177E">
        <w:rPr>
          <w:rFonts w:ascii="Arial" w:hAnsi="Arial"/>
          <w:b/>
        </w:rPr>
        <w:t xml:space="preserve"> </w:t>
      </w:r>
      <w:r w:rsidR="0044177E" w:rsidRPr="0044177E">
        <w:rPr>
          <w:rFonts w:ascii="Arial" w:hAnsi="Arial"/>
          <w:b/>
        </w:rPr>
        <w:t>opportunities for growth</w:t>
      </w:r>
      <w:r w:rsidR="007C5362" w:rsidRPr="0044177E">
        <w:rPr>
          <w:rFonts w:ascii="Arial" w:hAnsi="Arial"/>
          <w:b/>
        </w:rPr>
        <w:t>:</w:t>
      </w:r>
      <w:r w:rsidR="0044177E" w:rsidRPr="00E050B3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>(refer to the skills standards)</w:t>
      </w:r>
    </w:p>
    <w:p w:rsidR="00131319" w:rsidRPr="00E050B3" w:rsidRDefault="00131319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Strengths:</w:t>
      </w:r>
      <w:r w:rsidR="0044177E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>(document standards that you are competent in)</w:t>
      </w:r>
    </w:p>
    <w:p w:rsidR="007C5362" w:rsidRDefault="007C5362" w:rsidP="00C90837">
      <w:pPr>
        <w:rPr>
          <w:rFonts w:ascii="Arial" w:hAnsi="Arial"/>
        </w:rPr>
      </w:pPr>
    </w:p>
    <w:p w:rsidR="002D54B6" w:rsidRDefault="002D54B6" w:rsidP="00C90837">
      <w:pPr>
        <w:rPr>
          <w:rFonts w:ascii="Arial" w:hAnsi="Arial"/>
        </w:rPr>
      </w:pPr>
    </w:p>
    <w:p w:rsidR="00C90837" w:rsidRPr="00E050B3" w:rsidRDefault="007C5362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O</w:t>
      </w:r>
      <w:r w:rsidR="00C90837" w:rsidRPr="00C90837">
        <w:rPr>
          <w:rFonts w:ascii="Arial" w:hAnsi="Arial"/>
        </w:rPr>
        <w:t>pportunities for growth</w:t>
      </w:r>
      <w:r w:rsidR="0044177E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 xml:space="preserve">(from this list, identify your </w:t>
      </w:r>
      <w:r w:rsidR="00051EB9" w:rsidRPr="00E050B3">
        <w:rPr>
          <w:rFonts w:ascii="Arial" w:hAnsi="Arial"/>
          <w:color w:val="C00000"/>
        </w:rPr>
        <w:t xml:space="preserve">goals and </w:t>
      </w:r>
      <w:r w:rsidR="0044177E" w:rsidRPr="00E050B3">
        <w:rPr>
          <w:rFonts w:ascii="Arial" w:hAnsi="Arial"/>
          <w:color w:val="C00000"/>
        </w:rPr>
        <w:t>priorities for professional growth)</w:t>
      </w:r>
      <w:r w:rsidR="00C90837" w:rsidRPr="00E050B3">
        <w:rPr>
          <w:rFonts w:ascii="Arial" w:hAnsi="Arial"/>
          <w:color w:val="C00000"/>
        </w:rPr>
        <w:t>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  <w:r w:rsidRPr="0044177E">
        <w:rPr>
          <w:rFonts w:ascii="Arial" w:hAnsi="Arial"/>
          <w:b/>
        </w:rPr>
        <w:t>Goals:</w:t>
      </w:r>
      <w:r w:rsidRPr="00C90837">
        <w:rPr>
          <w:rFonts w:ascii="Arial" w:hAnsi="Arial"/>
        </w:rPr>
        <w:t xml:space="preserve"> </w:t>
      </w:r>
      <w:r w:rsidRPr="00E050B3">
        <w:rPr>
          <w:rFonts w:ascii="Arial" w:hAnsi="Arial"/>
          <w:color w:val="C00000"/>
        </w:rPr>
        <w:t>(broad</w:t>
      </w:r>
      <w:r w:rsidR="0044177E" w:rsidRPr="00E050B3">
        <w:rPr>
          <w:rFonts w:ascii="Arial" w:hAnsi="Arial"/>
          <w:color w:val="C00000"/>
        </w:rPr>
        <w:t xml:space="preserve"> goals, driven from the above list of “opportunities for growth”; </w:t>
      </w:r>
      <w:r w:rsidR="00CE041D" w:rsidRPr="00E050B3">
        <w:rPr>
          <w:rFonts w:ascii="Arial" w:hAnsi="Arial"/>
          <w:color w:val="C00000"/>
        </w:rPr>
        <w:t xml:space="preserve">then </w:t>
      </w:r>
      <w:r w:rsidR="0044177E" w:rsidRPr="00E050B3">
        <w:rPr>
          <w:rFonts w:ascii="Arial" w:hAnsi="Arial"/>
          <w:color w:val="C00000"/>
        </w:rPr>
        <w:t>get specific with the performance outcomes, which come from your goals)</w:t>
      </w:r>
    </w:p>
    <w:p w:rsidR="0056531C" w:rsidRPr="00C90837" w:rsidRDefault="0056531C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56531C" w:rsidRDefault="00C90837" w:rsidP="00C90837">
      <w:pPr>
        <w:rPr>
          <w:rFonts w:ascii="Arial" w:hAnsi="Arial"/>
          <w:i/>
        </w:rPr>
      </w:pPr>
      <w:r w:rsidRPr="0044177E">
        <w:rPr>
          <w:rFonts w:ascii="Arial" w:hAnsi="Arial"/>
          <w:b/>
        </w:rPr>
        <w:t>Performance outcomes:</w:t>
      </w:r>
    </w:p>
    <w:p w:rsidR="00C90837" w:rsidRPr="0056531C" w:rsidRDefault="00C90837" w:rsidP="00C90837">
      <w:pPr>
        <w:rPr>
          <w:rFonts w:ascii="Arial" w:hAnsi="Arial"/>
          <w:i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C90837" w:rsidRPr="0044177E" w:rsidRDefault="00C90837" w:rsidP="0044177E">
      <w:pPr>
        <w:ind w:left="720"/>
        <w:rPr>
          <w:rFonts w:ascii="Arial" w:hAnsi="Arial"/>
          <w:b/>
        </w:rPr>
      </w:pPr>
      <w:r w:rsidRPr="0044177E">
        <w:rPr>
          <w:rFonts w:ascii="Arial" w:hAnsi="Arial"/>
          <w:b/>
        </w:rPr>
        <w:t>Ac</w:t>
      </w:r>
      <w:r w:rsidR="007C5362" w:rsidRPr="0044177E">
        <w:rPr>
          <w:rFonts w:ascii="Arial" w:hAnsi="Arial"/>
          <w:b/>
        </w:rPr>
        <w:t>t</w:t>
      </w:r>
      <w:r w:rsidRPr="0044177E">
        <w:rPr>
          <w:rFonts w:ascii="Arial" w:hAnsi="Arial"/>
          <w:b/>
        </w:rPr>
        <w:t>ivities to achieve outcomes and timeline: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E041D" w:rsidRPr="00E050B3" w:rsidRDefault="00C90837" w:rsidP="0044177E">
      <w:pPr>
        <w:ind w:left="720"/>
        <w:rPr>
          <w:rFonts w:ascii="Arial" w:hAnsi="Arial"/>
          <w:color w:val="000000" w:themeColor="text1"/>
        </w:rPr>
      </w:pPr>
      <w:r w:rsidRPr="0044177E">
        <w:rPr>
          <w:rFonts w:ascii="Arial" w:hAnsi="Arial"/>
          <w:b/>
        </w:rPr>
        <w:t>Skills standard addressed</w:t>
      </w:r>
      <w:r w:rsidR="00CE041D">
        <w:rPr>
          <w:rFonts w:ascii="Arial" w:hAnsi="Arial"/>
          <w:b/>
        </w:rPr>
        <w:t xml:space="preserve">: </w:t>
      </w:r>
      <w:r w:rsidR="00CE041D" w:rsidRPr="00E050B3">
        <w:rPr>
          <w:rFonts w:ascii="Arial" w:hAnsi="Arial"/>
          <w:color w:val="C00000"/>
        </w:rPr>
        <w:t>List the specific subheading that applies – may be more than one – to each performance outcome.</w:t>
      </w:r>
    </w:p>
    <w:p w:rsidR="00CE041D" w:rsidRPr="00E050B3" w:rsidRDefault="00CE041D" w:rsidP="0044177E">
      <w:pPr>
        <w:ind w:left="720"/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 xml:space="preserve">Example: </w:t>
      </w:r>
    </w:p>
    <w:p w:rsidR="00C90837" w:rsidRPr="00E050B3" w:rsidRDefault="00CE041D" w:rsidP="0044177E">
      <w:pPr>
        <w:ind w:left="720"/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 xml:space="preserve">A. Manage learning environments. </w:t>
      </w:r>
    </w:p>
    <w:p w:rsidR="0056531C" w:rsidRPr="00E050B3" w:rsidRDefault="0056531C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ab/>
        <w:t>A2: Set-up instructional systems, equipment and/or tools</w:t>
      </w:r>
    </w:p>
    <w:p w:rsidR="0056531C" w:rsidRPr="00E050B3" w:rsidRDefault="0056531C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ab/>
        <w:t>A5: Supervise learning environments</w:t>
      </w:r>
    </w:p>
    <w:p w:rsidR="00C90837" w:rsidRPr="00E050B3" w:rsidRDefault="00C90837" w:rsidP="00E050B3">
      <w:pPr>
        <w:spacing w:after="240"/>
        <w:rPr>
          <w:rFonts w:ascii="Arial" w:hAnsi="Arial"/>
        </w:rPr>
      </w:pPr>
    </w:p>
    <w:p w:rsidR="0056531C" w:rsidRPr="00E050B3" w:rsidRDefault="00051EB9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color w:val="C00000"/>
        </w:rPr>
        <w:t>R</w:t>
      </w:r>
      <w:r w:rsidR="00CE041D" w:rsidRPr="00E050B3">
        <w:rPr>
          <w:rFonts w:ascii="Arial" w:hAnsi="Arial"/>
          <w:color w:val="C00000"/>
        </w:rPr>
        <w:t xml:space="preserve">emember to have performance outcomes </w:t>
      </w:r>
      <w:r w:rsidRPr="00E050B3">
        <w:rPr>
          <w:rFonts w:ascii="Arial" w:hAnsi="Arial"/>
          <w:color w:val="C00000"/>
        </w:rPr>
        <w:t xml:space="preserve">identified that </w:t>
      </w:r>
      <w:r w:rsidR="00CE041D" w:rsidRPr="00E050B3">
        <w:rPr>
          <w:rFonts w:ascii="Arial" w:hAnsi="Arial"/>
          <w:color w:val="C00000"/>
        </w:rPr>
        <w:t xml:space="preserve">address, at a minimum, </w:t>
      </w:r>
      <w:r w:rsidRPr="00E050B3">
        <w:rPr>
          <w:rFonts w:ascii="Arial" w:hAnsi="Arial"/>
          <w:color w:val="C00000"/>
        </w:rPr>
        <w:t xml:space="preserve">the three </w:t>
      </w:r>
      <w:r w:rsidR="00CE041D" w:rsidRPr="00E050B3">
        <w:rPr>
          <w:rFonts w:ascii="Arial" w:hAnsi="Arial"/>
          <w:color w:val="C00000"/>
        </w:rPr>
        <w:t>skills standard</w:t>
      </w:r>
      <w:r w:rsidRPr="00E050B3">
        <w:rPr>
          <w:rFonts w:ascii="Arial" w:hAnsi="Arial"/>
          <w:color w:val="C00000"/>
        </w:rPr>
        <w:t xml:space="preserve">s: </w:t>
      </w:r>
      <w:r w:rsidR="00CE041D" w:rsidRPr="00E050B3">
        <w:rPr>
          <w:rFonts w:ascii="Arial" w:hAnsi="Arial"/>
          <w:color w:val="C00000"/>
        </w:rPr>
        <w:t xml:space="preserve"> A. Manage learning environments; B. Develop outcomes, assessments, and curricula; D: Provide student instruction. Also, you need five professional development activit</w:t>
      </w:r>
      <w:r w:rsidR="00AD7083" w:rsidRPr="00E050B3">
        <w:rPr>
          <w:rFonts w:ascii="Arial" w:hAnsi="Arial"/>
          <w:color w:val="C00000"/>
        </w:rPr>
        <w:t>i</w:t>
      </w:r>
      <w:r w:rsidR="00CE041D" w:rsidRPr="00E050B3">
        <w:rPr>
          <w:rFonts w:ascii="Arial" w:hAnsi="Arial"/>
          <w:color w:val="C00000"/>
        </w:rPr>
        <w:t>es in your plan. One performance outcome may include several activities</w:t>
      </w:r>
      <w:r w:rsidRPr="00E050B3">
        <w:rPr>
          <w:rFonts w:ascii="Arial" w:hAnsi="Arial"/>
          <w:color w:val="C00000"/>
        </w:rPr>
        <w:t>.</w:t>
      </w:r>
    </w:p>
    <w:sectPr w:rsidR="0056531C" w:rsidRPr="00E050B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CA" w:rsidRDefault="005B13CA" w:rsidP="005B13CA">
      <w:r>
        <w:separator/>
      </w:r>
    </w:p>
  </w:endnote>
  <w:endnote w:type="continuationSeparator" w:id="0">
    <w:p w:rsidR="005B13CA" w:rsidRDefault="005B13CA" w:rsidP="005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CA" w:rsidRPr="005B13CA" w:rsidRDefault="005B13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NB for KJ/OOI/04.30.18/</w:t>
    </w:r>
    <w:r w:rsidR="00F81467">
      <w:rPr>
        <w:rFonts w:ascii="Arial" w:hAnsi="Arial" w:cs="Arial"/>
        <w:sz w:val="20"/>
        <w:szCs w:val="20"/>
      </w:rPr>
      <w:t xml:space="preserve">MS </w:t>
    </w:r>
    <w:r>
      <w:rPr>
        <w:rFonts w:ascii="Arial" w:hAnsi="Arial" w:cs="Arial"/>
        <w:sz w:val="20"/>
        <w:szCs w:val="20"/>
      </w:rPr>
      <w:t>Word Accessibility Checker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CA" w:rsidRDefault="005B13CA" w:rsidP="005B13CA">
      <w:r>
        <w:separator/>
      </w:r>
    </w:p>
  </w:footnote>
  <w:footnote w:type="continuationSeparator" w:id="0">
    <w:p w:rsidR="005B13CA" w:rsidRDefault="005B13CA" w:rsidP="005B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A18"/>
    <w:multiLevelType w:val="hybridMultilevel"/>
    <w:tmpl w:val="EB6C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7"/>
    <w:rsid w:val="00047DDA"/>
    <w:rsid w:val="00051EB9"/>
    <w:rsid w:val="00131319"/>
    <w:rsid w:val="002D54B6"/>
    <w:rsid w:val="003746E5"/>
    <w:rsid w:val="0044177E"/>
    <w:rsid w:val="0056531C"/>
    <w:rsid w:val="005B13CA"/>
    <w:rsid w:val="005D5A90"/>
    <w:rsid w:val="007C5362"/>
    <w:rsid w:val="007D4D81"/>
    <w:rsid w:val="008B4EBF"/>
    <w:rsid w:val="00A76DF6"/>
    <w:rsid w:val="00AD7083"/>
    <w:rsid w:val="00BD6795"/>
    <w:rsid w:val="00C90837"/>
    <w:rsid w:val="00CE041D"/>
    <w:rsid w:val="00D607B9"/>
    <w:rsid w:val="00E050B3"/>
    <w:rsid w:val="00E609FC"/>
    <w:rsid w:val="00E61C7F"/>
    <w:rsid w:val="00EC5AF8"/>
    <w:rsid w:val="00EC5D13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3EDE-19F7-4F16-8B48-B4191F0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05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5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5B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3CA"/>
    <w:rPr>
      <w:sz w:val="24"/>
      <w:szCs w:val="24"/>
    </w:rPr>
  </w:style>
  <w:style w:type="paragraph" w:styleId="Footer">
    <w:name w:val="footer"/>
    <w:basedOn w:val="Normal"/>
    <w:link w:val="FooterChar"/>
    <w:rsid w:val="005B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Effectiveness/Professional Development Plan</vt:lpstr>
    </vt:vector>
  </TitlesOfParts>
  <Company>Lower Columbia College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Effectiveness/Professional Development Plan</dc:title>
  <dc:subject/>
  <dc:creator>kkearcher</dc:creator>
  <cp:keywords/>
  <dc:description/>
  <cp:lastModifiedBy>Buffham, Nicole</cp:lastModifiedBy>
  <cp:revision>2</cp:revision>
  <dcterms:created xsi:type="dcterms:W3CDTF">2018-05-07T15:46:00Z</dcterms:created>
  <dcterms:modified xsi:type="dcterms:W3CDTF">2018-05-07T15:46:00Z</dcterms:modified>
</cp:coreProperties>
</file>